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9F1"/>
  <w:body>
    <w:p w:rsidR="00D80387" w:rsidRPr="008625E9" w:rsidRDefault="00AA4094" w:rsidP="008625E9">
      <w:pPr>
        <w:spacing w:beforeLines="50" w:before="156" w:afterLines="50" w:after="156" w:line="720" w:lineRule="exact"/>
        <w:jc w:val="center"/>
        <w:rPr>
          <w:rFonts w:ascii="微软雅黑" w:eastAsia="微软雅黑" w:hAnsi="微软雅黑"/>
          <w:b/>
          <w:color w:val="E72714"/>
          <w:sz w:val="72"/>
          <w:szCs w:val="32"/>
        </w:rPr>
      </w:pPr>
      <w:r w:rsidRPr="008625E9">
        <w:rPr>
          <w:rFonts w:ascii="微软雅黑" w:eastAsia="微软雅黑" w:hAnsi="微软雅黑"/>
          <w:noProof/>
          <w:color w:val="E72714"/>
          <w:sz w:val="52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442CFABD" wp14:editId="0C9C09D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31840" cy="805370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背景.pn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387" w:rsidRPr="009A3AE4">
        <w:rPr>
          <w:rFonts w:ascii="微软雅黑" w:eastAsia="微软雅黑" w:hAnsi="微软雅黑" w:hint="eastAsia"/>
          <w:b/>
          <w:color w:val="E72714"/>
          <w:spacing w:val="161"/>
          <w:kern w:val="0"/>
          <w:sz w:val="56"/>
          <w:szCs w:val="32"/>
          <w:fitText w:val="6744" w:id="13603750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春节消防安全提</w:t>
      </w:r>
      <w:r w:rsidR="00D80387" w:rsidRPr="009A3AE4">
        <w:rPr>
          <w:rFonts w:ascii="微软雅黑" w:eastAsia="微软雅黑" w:hAnsi="微软雅黑" w:hint="eastAsia"/>
          <w:b/>
          <w:color w:val="E72714"/>
          <w:spacing w:val="5"/>
          <w:kern w:val="0"/>
          <w:sz w:val="56"/>
          <w:szCs w:val="32"/>
          <w:fitText w:val="6744" w:id="136037504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示</w:t>
      </w:r>
    </w:p>
    <w:p w:rsidR="00A87D0A" w:rsidRPr="008625E9" w:rsidRDefault="00A87D0A" w:rsidP="00CF66DA">
      <w:pPr>
        <w:spacing w:line="520" w:lineRule="exact"/>
        <w:ind w:firstLineChars="200" w:firstLine="560"/>
        <w:rPr>
          <w:rFonts w:ascii="微软雅黑" w:eastAsia="微软雅黑" w:hAnsi="微软雅黑"/>
          <w:b/>
          <w:color w:val="E72714"/>
          <w:sz w:val="28"/>
          <w:szCs w:val="28"/>
        </w:rPr>
      </w:pPr>
      <w:r w:rsidRPr="008625E9">
        <w:rPr>
          <w:rFonts w:ascii="微软雅黑" w:eastAsia="微软雅黑" w:hAnsi="微软雅黑" w:hint="eastAsia"/>
          <w:b/>
          <w:color w:val="E72714"/>
          <w:sz w:val="28"/>
          <w:szCs w:val="28"/>
        </w:rPr>
        <w:t>春节临近，正值用火、用电、用油、用气高峰，各种商贸和庆祝活动多，人流物流聚集，历来是火灾多发高发期，在此，小编提醒，过节勿忘防火，共度平安佳节。</w:t>
      </w:r>
    </w:p>
    <w:p w:rsidR="00B646A2" w:rsidRPr="009A3AE4" w:rsidRDefault="008625E9" w:rsidP="00CF66DA">
      <w:pPr>
        <w:pStyle w:val="a7"/>
        <w:widowControl/>
        <w:spacing w:line="520" w:lineRule="exact"/>
        <w:ind w:firstLine="560"/>
        <w:rPr>
          <w:rFonts w:ascii="华文中宋" w:eastAsia="华文中宋" w:hAnsi="华文中宋"/>
          <w:color w:val="002060"/>
          <w:sz w:val="28"/>
          <w:szCs w:val="28"/>
        </w:rPr>
      </w:pPr>
      <w:r w:rsidRPr="009A3AE4">
        <w:rPr>
          <w:rFonts w:ascii="华文中宋" w:eastAsia="华文中宋" w:hAnsi="华文中宋" w:hint="eastAsia"/>
          <w:color w:val="002060"/>
          <w:sz w:val="28"/>
          <w:szCs w:val="28"/>
        </w:rPr>
        <w:t>1</w:t>
      </w:r>
      <w:r w:rsidRPr="009A3AE4">
        <w:rPr>
          <w:rFonts w:ascii="华文中宋" w:eastAsia="华文中宋" w:hAnsi="华文中宋"/>
          <w:color w:val="002060"/>
          <w:sz w:val="28"/>
          <w:szCs w:val="28"/>
        </w:rPr>
        <w:t>、</w:t>
      </w:r>
      <w:r w:rsidR="00B646A2" w:rsidRPr="009A3AE4">
        <w:rPr>
          <w:rFonts w:ascii="华文中宋" w:eastAsia="华文中宋" w:hAnsi="华文中宋" w:hint="eastAsia"/>
          <w:color w:val="002060"/>
          <w:sz w:val="28"/>
          <w:szCs w:val="28"/>
        </w:rPr>
        <w:t>社会单位消防设施要确保完好有效，火灾自动报警、自动喷水灭火等消防设施处于自动启动状态。发生火灾后，要立即启动灭火和应急疏散预案，第一时间组织人员逃生并拨打119报警。</w:t>
      </w:r>
    </w:p>
    <w:p w:rsidR="00B646A2" w:rsidRPr="009A3AE4" w:rsidRDefault="008625E9" w:rsidP="00CF66DA">
      <w:pPr>
        <w:pStyle w:val="a7"/>
        <w:widowControl/>
        <w:spacing w:line="520" w:lineRule="exact"/>
        <w:ind w:firstLine="560"/>
        <w:rPr>
          <w:rFonts w:ascii="华文中宋" w:eastAsia="华文中宋" w:hAnsi="华文中宋"/>
          <w:color w:val="002060"/>
          <w:sz w:val="28"/>
          <w:szCs w:val="28"/>
        </w:rPr>
      </w:pPr>
      <w:r w:rsidRPr="009A3AE4">
        <w:rPr>
          <w:rFonts w:ascii="华文中宋" w:eastAsia="华文中宋" w:hAnsi="华文中宋" w:hint="eastAsia"/>
          <w:color w:val="002060"/>
          <w:sz w:val="28"/>
          <w:szCs w:val="28"/>
        </w:rPr>
        <w:t>2</w:t>
      </w:r>
      <w:r w:rsidRPr="009A3AE4">
        <w:rPr>
          <w:rFonts w:ascii="华文中宋" w:eastAsia="华文中宋" w:hAnsi="华文中宋"/>
          <w:color w:val="002060"/>
          <w:sz w:val="28"/>
          <w:szCs w:val="28"/>
        </w:rPr>
        <w:t>、</w:t>
      </w:r>
      <w:r w:rsidR="00B646A2" w:rsidRPr="009A3AE4">
        <w:rPr>
          <w:rFonts w:ascii="华文中宋" w:eastAsia="华文中宋" w:hAnsi="华文中宋" w:hint="eastAsia"/>
          <w:color w:val="002060"/>
          <w:sz w:val="28"/>
          <w:szCs w:val="28"/>
        </w:rPr>
        <w:t>高层建筑疏散通道和楼梯间严禁堆放杂物，防火门要保持常闭状态。发现存在火灾隐患，请拨打96119进行举报。</w:t>
      </w:r>
    </w:p>
    <w:p w:rsidR="00B646A2" w:rsidRPr="009A3AE4" w:rsidRDefault="008625E9" w:rsidP="00CF66DA">
      <w:pPr>
        <w:pStyle w:val="a7"/>
        <w:widowControl/>
        <w:spacing w:line="520" w:lineRule="exact"/>
        <w:ind w:firstLine="560"/>
        <w:rPr>
          <w:rFonts w:ascii="华文中宋" w:eastAsia="华文中宋" w:hAnsi="华文中宋"/>
          <w:color w:val="006C31"/>
          <w:sz w:val="28"/>
          <w:szCs w:val="28"/>
        </w:rPr>
      </w:pPr>
      <w:r w:rsidRPr="009A3AE4">
        <w:rPr>
          <w:rFonts w:ascii="华文中宋" w:eastAsia="华文中宋" w:hAnsi="华文中宋" w:hint="eastAsia"/>
          <w:color w:val="006C31"/>
          <w:sz w:val="28"/>
          <w:szCs w:val="28"/>
        </w:rPr>
        <w:t>3</w:t>
      </w:r>
      <w:r w:rsidRPr="009A3AE4">
        <w:rPr>
          <w:rFonts w:ascii="华文中宋" w:eastAsia="华文中宋" w:hAnsi="华文中宋"/>
          <w:color w:val="006C31"/>
          <w:sz w:val="28"/>
          <w:szCs w:val="28"/>
        </w:rPr>
        <w:t>、</w:t>
      </w:r>
      <w:r w:rsidR="00B646A2" w:rsidRPr="009A3AE4">
        <w:rPr>
          <w:rFonts w:ascii="华文中宋" w:eastAsia="华文中宋" w:hAnsi="华文中宋" w:hint="eastAsia"/>
          <w:color w:val="006C31"/>
          <w:sz w:val="28"/>
          <w:szCs w:val="28"/>
        </w:rPr>
        <w:t>春节期间，家庭用电量陡增，家用电器不能超负荷使用，用完后要随手关闭电源；一旦发现燃气泄漏，要迅速关闭燃气阀门，打开门窗通风，切勿开关电器或在室内接打电话。</w:t>
      </w:r>
    </w:p>
    <w:p w:rsidR="00B646A2" w:rsidRPr="009A3AE4" w:rsidRDefault="008625E9" w:rsidP="00CF66DA">
      <w:pPr>
        <w:pStyle w:val="a7"/>
        <w:widowControl/>
        <w:spacing w:line="520" w:lineRule="exact"/>
        <w:ind w:firstLine="560"/>
        <w:rPr>
          <w:rFonts w:ascii="华文中宋" w:eastAsia="华文中宋" w:hAnsi="华文中宋"/>
          <w:color w:val="006C31"/>
          <w:sz w:val="28"/>
          <w:szCs w:val="28"/>
        </w:rPr>
      </w:pPr>
      <w:r w:rsidRPr="009A3AE4">
        <w:rPr>
          <w:rFonts w:ascii="华文中宋" w:eastAsia="华文中宋" w:hAnsi="华文中宋"/>
          <w:color w:val="006C31"/>
          <w:sz w:val="28"/>
          <w:szCs w:val="28"/>
        </w:rPr>
        <w:t>4、</w:t>
      </w:r>
      <w:r w:rsidR="00B646A2" w:rsidRPr="009A3AE4">
        <w:rPr>
          <w:rFonts w:ascii="华文中宋" w:eastAsia="华文中宋" w:hAnsi="华文中宋" w:hint="eastAsia"/>
          <w:color w:val="006C31"/>
          <w:sz w:val="28"/>
          <w:szCs w:val="28"/>
        </w:rPr>
        <w:t>提前熟悉所在场所的周围环境，了解疏散通道位置和逃生路线。如遇火灾，要迅速逃生，不可贪恋财物，更不能返回火场拿取财物。</w:t>
      </w:r>
    </w:p>
    <w:p w:rsidR="00B646A2" w:rsidRPr="009A3AE4" w:rsidRDefault="008625E9" w:rsidP="00CF66DA">
      <w:pPr>
        <w:pStyle w:val="a7"/>
        <w:widowControl/>
        <w:spacing w:line="520" w:lineRule="exact"/>
        <w:ind w:firstLine="560"/>
        <w:rPr>
          <w:rFonts w:ascii="华文中宋" w:eastAsia="华文中宋" w:hAnsi="华文中宋"/>
          <w:color w:val="002060"/>
          <w:sz w:val="28"/>
          <w:szCs w:val="28"/>
        </w:rPr>
      </w:pPr>
      <w:r w:rsidRPr="009A3AE4">
        <w:rPr>
          <w:rFonts w:ascii="华文中宋" w:eastAsia="华文中宋" w:hAnsi="华文中宋" w:hint="eastAsia"/>
          <w:color w:val="002060"/>
          <w:sz w:val="28"/>
          <w:szCs w:val="28"/>
        </w:rPr>
        <w:t>5</w:t>
      </w:r>
      <w:r w:rsidRPr="009A3AE4">
        <w:rPr>
          <w:rFonts w:ascii="华文中宋" w:eastAsia="华文中宋" w:hAnsi="华文中宋"/>
          <w:color w:val="002060"/>
          <w:sz w:val="28"/>
          <w:szCs w:val="28"/>
        </w:rPr>
        <w:t>、</w:t>
      </w:r>
      <w:r w:rsidR="00B646A2" w:rsidRPr="009A3AE4">
        <w:rPr>
          <w:rFonts w:ascii="华文中宋" w:eastAsia="华文中宋" w:hAnsi="华文中宋" w:hint="eastAsia"/>
          <w:color w:val="002060"/>
          <w:sz w:val="28"/>
          <w:szCs w:val="28"/>
        </w:rPr>
        <w:t>春节期间，外出</w:t>
      </w:r>
      <w:proofErr w:type="gramStart"/>
      <w:r w:rsidR="00B646A2" w:rsidRPr="009A3AE4">
        <w:rPr>
          <w:rFonts w:ascii="华文中宋" w:eastAsia="华文中宋" w:hAnsi="华文中宋" w:hint="eastAsia"/>
          <w:color w:val="002060"/>
          <w:sz w:val="28"/>
          <w:szCs w:val="28"/>
        </w:rPr>
        <w:t>旅游请</w:t>
      </w:r>
      <w:proofErr w:type="gramEnd"/>
      <w:r w:rsidR="00B646A2" w:rsidRPr="009A3AE4">
        <w:rPr>
          <w:rFonts w:ascii="华文中宋" w:eastAsia="华文中宋" w:hAnsi="华文中宋" w:hint="eastAsia"/>
          <w:color w:val="002060"/>
          <w:sz w:val="28"/>
          <w:szCs w:val="28"/>
        </w:rPr>
        <w:t>注意消防安全。出门前，请查找家中消防隐患，清除室内阳台、楼道可燃物；关闭电器、燃气开关；紧闭窗户，谨防室外飞火引发火灾。</w:t>
      </w:r>
    </w:p>
    <w:p w:rsidR="00B646A2" w:rsidRPr="009A3AE4" w:rsidRDefault="008625E9" w:rsidP="00CF66DA">
      <w:pPr>
        <w:pStyle w:val="a7"/>
        <w:widowControl/>
        <w:spacing w:line="520" w:lineRule="exact"/>
        <w:ind w:firstLine="560"/>
        <w:rPr>
          <w:rFonts w:ascii="华文中宋" w:eastAsia="华文中宋" w:hAnsi="华文中宋"/>
          <w:color w:val="002060"/>
          <w:sz w:val="28"/>
          <w:szCs w:val="28"/>
        </w:rPr>
      </w:pPr>
      <w:r w:rsidRPr="009A3AE4">
        <w:rPr>
          <w:rFonts w:ascii="华文中宋" w:eastAsia="华文中宋" w:hAnsi="华文中宋" w:hint="eastAsia"/>
          <w:color w:val="002060"/>
          <w:sz w:val="28"/>
          <w:szCs w:val="28"/>
        </w:rPr>
        <w:t>6</w:t>
      </w:r>
      <w:r w:rsidRPr="009A3AE4">
        <w:rPr>
          <w:rFonts w:ascii="华文中宋" w:eastAsia="华文中宋" w:hAnsi="华文中宋"/>
          <w:color w:val="002060"/>
          <w:sz w:val="28"/>
          <w:szCs w:val="28"/>
        </w:rPr>
        <w:t>、</w:t>
      </w:r>
      <w:r w:rsidR="00B646A2" w:rsidRPr="009A3AE4">
        <w:rPr>
          <w:rFonts w:ascii="华文中宋" w:eastAsia="华文中宋" w:hAnsi="华文中宋" w:hint="eastAsia"/>
          <w:color w:val="002060"/>
          <w:sz w:val="28"/>
          <w:szCs w:val="28"/>
        </w:rPr>
        <w:t>春节旅行入住宾馆酒店时，请留意安全出口的位置，熟悉逃生方向和路线，留意灭火器、防烟面罩等器材存放的位置和使用方法。如发生火灾，要快速逃生。</w:t>
      </w:r>
    </w:p>
    <w:p w:rsidR="00B646A2" w:rsidRPr="009A3AE4" w:rsidRDefault="008625E9" w:rsidP="00CF66DA">
      <w:pPr>
        <w:pStyle w:val="a7"/>
        <w:widowControl/>
        <w:spacing w:line="520" w:lineRule="exact"/>
        <w:ind w:firstLine="560"/>
        <w:rPr>
          <w:rFonts w:ascii="华文中宋" w:eastAsia="华文中宋" w:hAnsi="华文中宋"/>
          <w:color w:val="006C31"/>
          <w:sz w:val="28"/>
          <w:szCs w:val="28"/>
        </w:rPr>
      </w:pPr>
      <w:r w:rsidRPr="009A3AE4">
        <w:rPr>
          <w:rFonts w:ascii="华文中宋" w:eastAsia="华文中宋" w:hAnsi="华文中宋" w:hint="eastAsia"/>
          <w:color w:val="006C31"/>
          <w:sz w:val="28"/>
          <w:szCs w:val="28"/>
        </w:rPr>
        <w:t>7</w:t>
      </w:r>
      <w:r w:rsidRPr="009A3AE4">
        <w:rPr>
          <w:rFonts w:ascii="华文中宋" w:eastAsia="华文中宋" w:hAnsi="华文中宋"/>
          <w:color w:val="006C31"/>
          <w:sz w:val="28"/>
          <w:szCs w:val="28"/>
        </w:rPr>
        <w:t>、</w:t>
      </w:r>
      <w:r w:rsidR="00B646A2" w:rsidRPr="009A3AE4">
        <w:rPr>
          <w:rFonts w:ascii="华文中宋" w:eastAsia="华文中宋" w:hAnsi="华文中宋" w:hint="eastAsia"/>
          <w:color w:val="006C31"/>
          <w:sz w:val="28"/>
          <w:szCs w:val="28"/>
        </w:rPr>
        <w:t>在景区游玩时，请遵守景区的防火规定，不要随便吸烟、乱扔烟头；进入山林景区，不要携带打火机、汽油等易燃易爆物品，不要在山上野炊生火，防止引发火灾。</w:t>
      </w:r>
    </w:p>
    <w:p w:rsidR="00B646A2" w:rsidRPr="00D80387" w:rsidRDefault="008625E9" w:rsidP="00CF66DA">
      <w:pPr>
        <w:pStyle w:val="a7"/>
        <w:widowControl/>
        <w:spacing w:line="520" w:lineRule="exact"/>
        <w:ind w:firstLine="560"/>
        <w:rPr>
          <w:rFonts w:asciiTheme="minorEastAsia" w:hAnsiTheme="minorEastAsia"/>
          <w:sz w:val="28"/>
          <w:szCs w:val="28"/>
        </w:rPr>
      </w:pPr>
      <w:r w:rsidRPr="009A3AE4">
        <w:rPr>
          <w:rFonts w:ascii="华文中宋" w:eastAsia="华文中宋" w:hAnsi="华文中宋"/>
          <w:color w:val="006C31"/>
          <w:sz w:val="28"/>
          <w:szCs w:val="28"/>
        </w:rPr>
        <w:t>8、</w:t>
      </w:r>
      <w:r w:rsidR="00B646A2" w:rsidRPr="009A3AE4">
        <w:rPr>
          <w:rFonts w:ascii="华文中宋" w:eastAsia="华文中宋" w:hAnsi="华文中宋" w:hint="eastAsia"/>
          <w:color w:val="006C31"/>
          <w:sz w:val="28"/>
          <w:szCs w:val="28"/>
        </w:rPr>
        <w:t>春节出行时，驾车和乘坐客车、火车、轮船等各类交通工具，请不要携带汽油、柴油、酒精、烟花爆竹等易燃易爆危险品，如发现别人携带要及时提醒、制止。</w:t>
      </w:r>
      <w:r w:rsidR="00B646A2" w:rsidRPr="00D80387">
        <w:rPr>
          <w:rFonts w:ascii="黑体" w:eastAsia="黑体" w:hAnsi="黑体"/>
          <w:b/>
          <w:sz w:val="32"/>
          <w:szCs w:val="32"/>
        </w:rPr>
        <w:br w:type="page"/>
      </w:r>
    </w:p>
    <w:p w:rsidR="008B29E9" w:rsidRDefault="008B29E9" w:rsidP="008B29E9">
      <w:pPr>
        <w:spacing w:beforeLines="100" w:before="312"/>
        <w:jc w:val="center"/>
        <w:rPr>
          <w:rFonts w:ascii="黑体" w:eastAsia="黑体" w:hAnsi="黑体"/>
          <w:b/>
          <w:sz w:val="32"/>
          <w:szCs w:val="32"/>
        </w:rPr>
        <w:sectPr w:rsidR="008B29E9" w:rsidSect="00373289">
          <w:headerReference w:type="default" r:id="rId9"/>
          <w:footerReference w:type="default" r:id="rId10"/>
          <w:pgSz w:w="11906" w:h="16838" w:code="9"/>
          <w:pgMar w:top="1134" w:right="1361" w:bottom="1134" w:left="1361" w:header="454" w:footer="567" w:gutter="0"/>
          <w:cols w:space="425"/>
          <w:docGrid w:type="lines" w:linePitch="312"/>
        </w:sectPr>
      </w:pPr>
    </w:p>
    <w:p w:rsidR="00EF3A96" w:rsidRPr="008625E9" w:rsidRDefault="00A87D0A" w:rsidP="009A3AE4">
      <w:pPr>
        <w:spacing w:beforeLines="50" w:before="156" w:afterLines="50" w:after="156" w:line="720" w:lineRule="exact"/>
        <w:jc w:val="center"/>
        <w:rPr>
          <w:rFonts w:ascii="微软雅黑" w:eastAsia="微软雅黑" w:hAnsi="微软雅黑"/>
          <w:b/>
          <w:color w:val="E72714"/>
          <w:spacing w:val="161"/>
          <w:kern w:val="0"/>
          <w:sz w:val="56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9A3AE4">
        <w:rPr>
          <w:rFonts w:ascii="微软雅黑" w:eastAsia="微软雅黑" w:hAnsi="微软雅黑"/>
          <w:b/>
          <w:color w:val="E72714"/>
          <w:spacing w:val="186"/>
          <w:kern w:val="0"/>
          <w:sz w:val="56"/>
          <w:szCs w:val="32"/>
          <w:fitText w:val="8960" w:id="1360375809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>春节交通安全出行提</w:t>
      </w:r>
      <w:r w:rsidRPr="009A3AE4">
        <w:rPr>
          <w:rFonts w:ascii="微软雅黑" w:eastAsia="微软雅黑" w:hAnsi="微软雅黑"/>
          <w:b/>
          <w:color w:val="E72714"/>
          <w:spacing w:val="6"/>
          <w:kern w:val="0"/>
          <w:sz w:val="56"/>
          <w:szCs w:val="32"/>
          <w:fitText w:val="8960" w:id="1360375809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示</w:t>
      </w:r>
    </w:p>
    <w:p w:rsidR="00EF3A96" w:rsidRPr="009A3AE4" w:rsidRDefault="00EF3A96" w:rsidP="00B82D6D">
      <w:pPr>
        <w:spacing w:line="560" w:lineRule="exact"/>
        <w:ind w:firstLineChars="200" w:firstLine="560"/>
        <w:rPr>
          <w:rFonts w:ascii="微软雅黑" w:eastAsia="微软雅黑" w:hAnsi="微软雅黑"/>
          <w:b/>
          <w:color w:val="E72714"/>
          <w:sz w:val="28"/>
          <w:szCs w:val="28"/>
        </w:rPr>
      </w:pPr>
      <w:r w:rsidRPr="009A3AE4">
        <w:rPr>
          <w:rFonts w:ascii="微软雅黑" w:eastAsia="微软雅黑" w:hAnsi="微软雅黑" w:hint="eastAsia"/>
          <w:b/>
          <w:color w:val="E72714"/>
          <w:sz w:val="28"/>
          <w:szCs w:val="28"/>
        </w:rPr>
        <w:t>安全，是回家最近的路。</w:t>
      </w:r>
      <w:r w:rsidR="00546AC6" w:rsidRPr="009A3AE4">
        <w:rPr>
          <w:rFonts w:ascii="微软雅黑" w:eastAsia="微软雅黑" w:hAnsi="微软雅黑" w:hint="eastAsia"/>
          <w:b/>
          <w:color w:val="E72714"/>
          <w:sz w:val="28"/>
          <w:szCs w:val="28"/>
        </w:rPr>
        <w:t>小编整理了一些春运交通安全提示，提醒广大民众安全驾驶、文明出行。</w:t>
      </w:r>
    </w:p>
    <w:p w:rsidR="00EF3A96" w:rsidRPr="00843A48" w:rsidRDefault="00EF3A96" w:rsidP="00B82D6D">
      <w:pPr>
        <w:pStyle w:val="a7"/>
        <w:numPr>
          <w:ilvl w:val="0"/>
          <w:numId w:val="7"/>
        </w:numPr>
        <w:spacing w:line="560" w:lineRule="exact"/>
        <w:ind w:left="0" w:firstLine="561"/>
        <w:rPr>
          <w:rFonts w:ascii="华文中宋" w:eastAsia="华文中宋" w:hAnsi="华文中宋"/>
          <w:color w:val="7030A0"/>
          <w:sz w:val="28"/>
          <w:szCs w:val="28"/>
        </w:rPr>
      </w:pPr>
      <w:r w:rsidRPr="00843A48">
        <w:rPr>
          <w:rFonts w:ascii="华文中宋" w:eastAsia="华文中宋" w:hAnsi="华文中宋" w:hint="eastAsia"/>
          <w:b/>
          <w:bCs/>
          <w:color w:val="7030A0"/>
          <w:sz w:val="28"/>
          <w:szCs w:val="28"/>
        </w:rPr>
        <w:t>危险品运输企业要严格按照国家法律规定装载、运输危险货物</w:t>
      </w:r>
      <w:r w:rsidRPr="00843A48">
        <w:rPr>
          <w:rFonts w:ascii="华文中宋" w:eastAsia="华文中宋" w:hAnsi="华文中宋" w:hint="eastAsia"/>
          <w:color w:val="7030A0"/>
          <w:sz w:val="28"/>
          <w:szCs w:val="28"/>
        </w:rPr>
        <w:t>，加强对危险品运输车动态监控，确保驾驶人、押运员培训合格、资质具备，确保车辆安全设施齐全有效。</w:t>
      </w:r>
      <w:r w:rsidR="00DC207E" w:rsidRPr="00843A48">
        <w:rPr>
          <w:rFonts w:ascii="华文中宋" w:eastAsia="华文中宋" w:hAnsi="华文中宋"/>
          <w:noProof/>
          <w:color w:val="7030A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56CEF1C" wp14:editId="6F1DF5B6">
            <wp:simplePos x="871855" y="-3763645"/>
            <wp:positionH relativeFrom="column">
              <wp:align>center</wp:align>
            </wp:positionH>
            <wp:positionV relativeFrom="page">
              <wp:align>center</wp:align>
            </wp:positionV>
            <wp:extent cx="5832000" cy="805320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背景.pn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80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A96" w:rsidRPr="00843A48" w:rsidRDefault="00EF3A96" w:rsidP="00B82D6D">
      <w:pPr>
        <w:pStyle w:val="a7"/>
        <w:numPr>
          <w:ilvl w:val="0"/>
          <w:numId w:val="7"/>
        </w:numPr>
        <w:spacing w:line="560" w:lineRule="exact"/>
        <w:ind w:left="0" w:firstLine="560"/>
        <w:rPr>
          <w:rFonts w:ascii="华文中宋" w:eastAsia="华文中宋" w:hAnsi="华文中宋"/>
          <w:b/>
          <w:bCs/>
          <w:color w:val="7030A0"/>
          <w:sz w:val="28"/>
          <w:szCs w:val="28"/>
        </w:rPr>
      </w:pPr>
      <w:r w:rsidRPr="00843A48">
        <w:rPr>
          <w:rFonts w:ascii="华文中宋" w:eastAsia="华文中宋" w:hAnsi="华文中宋" w:hint="eastAsia"/>
          <w:bCs/>
          <w:color w:val="7030A0"/>
          <w:sz w:val="28"/>
          <w:szCs w:val="28"/>
        </w:rPr>
        <w:t>危险品运输车辆驾驶人、押运员要提高安全意识，</w:t>
      </w:r>
      <w:proofErr w:type="gramStart"/>
      <w:r w:rsidRPr="00843A48">
        <w:rPr>
          <w:rFonts w:ascii="华文中宋" w:eastAsia="华文中宋" w:hAnsi="华文中宋" w:hint="eastAsia"/>
          <w:b/>
          <w:bCs/>
          <w:color w:val="7030A0"/>
          <w:sz w:val="28"/>
          <w:szCs w:val="28"/>
        </w:rPr>
        <w:t>上道路</w:t>
      </w:r>
      <w:proofErr w:type="gramEnd"/>
      <w:r w:rsidRPr="00843A48">
        <w:rPr>
          <w:rFonts w:ascii="华文中宋" w:eastAsia="华文中宋" w:hAnsi="华文中宋" w:hint="eastAsia"/>
          <w:b/>
          <w:bCs/>
          <w:color w:val="7030A0"/>
          <w:sz w:val="28"/>
          <w:szCs w:val="28"/>
        </w:rPr>
        <w:t>行驶前及运输的全程，要保持紧急切断装置关闭，确保无损坏、无泄漏。</w:t>
      </w:r>
    </w:p>
    <w:p w:rsidR="00EF3A96" w:rsidRPr="00843A48" w:rsidRDefault="007C617B" w:rsidP="00B82D6D">
      <w:pPr>
        <w:pStyle w:val="a7"/>
        <w:numPr>
          <w:ilvl w:val="0"/>
          <w:numId w:val="7"/>
        </w:numPr>
        <w:spacing w:line="560" w:lineRule="exact"/>
        <w:ind w:left="0" w:firstLine="560"/>
        <w:rPr>
          <w:rFonts w:ascii="华文中宋" w:eastAsia="华文中宋" w:hAnsi="华文中宋"/>
          <w:bCs/>
          <w:color w:val="7030A0"/>
          <w:sz w:val="28"/>
          <w:szCs w:val="28"/>
        </w:rPr>
      </w:pPr>
      <w:r w:rsidRPr="00843A48">
        <w:rPr>
          <w:rFonts w:ascii="华文中宋" w:eastAsia="华文中宋" w:hAnsi="华文中宋" w:hint="eastAsia"/>
          <w:noProof/>
          <w:color w:val="7030A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0E520AF" wp14:editId="5123C193">
            <wp:simplePos x="0" y="0"/>
            <wp:positionH relativeFrom="margin">
              <wp:posOffset>3031490</wp:posOffset>
            </wp:positionH>
            <wp:positionV relativeFrom="margin">
              <wp:posOffset>3765023</wp:posOffset>
            </wp:positionV>
            <wp:extent cx="2791460" cy="1903095"/>
            <wp:effectExtent l="0" t="0" r="8890" b="190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危险品运输车监管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A96" w:rsidRPr="00843A48">
        <w:rPr>
          <w:rFonts w:ascii="华文中宋" w:eastAsia="华文中宋" w:hAnsi="华文中宋" w:hint="eastAsia"/>
          <w:bCs/>
          <w:color w:val="7030A0"/>
          <w:sz w:val="28"/>
          <w:szCs w:val="28"/>
        </w:rPr>
        <w:t>危险品运输车辆应在出发前确保车辆号牌安装完好，安全检验标志、保险标志放置正确，并随车携带行驶证、道路运输证、道路运输危险货物安全卡。选择合理的、通行条件较好的行驶路线，行驶过程中要保持安全车速。运输剧毒化学品车辆要按照公安机关批准的时间、路线行驶，不得随意变更。</w:t>
      </w:r>
    </w:p>
    <w:p w:rsidR="00EF3A96" w:rsidRDefault="00EF3A96" w:rsidP="00B82D6D">
      <w:pPr>
        <w:pStyle w:val="a7"/>
        <w:numPr>
          <w:ilvl w:val="0"/>
          <w:numId w:val="7"/>
        </w:numPr>
        <w:spacing w:line="560" w:lineRule="exact"/>
        <w:ind w:left="0" w:firstLine="560"/>
        <w:rPr>
          <w:rFonts w:ascii="华文中宋" w:eastAsia="华文中宋" w:hAnsi="华文中宋"/>
          <w:bCs/>
          <w:color w:val="215868" w:themeColor="accent5" w:themeShade="80"/>
          <w:sz w:val="28"/>
          <w:szCs w:val="28"/>
        </w:rPr>
      </w:pPr>
      <w:r w:rsidRPr="00843A48">
        <w:rPr>
          <w:rFonts w:ascii="华文中宋" w:eastAsia="华文中宋" w:hAnsi="华文中宋" w:hint="eastAsia"/>
          <w:bCs/>
          <w:color w:val="215868" w:themeColor="accent5" w:themeShade="80"/>
          <w:sz w:val="28"/>
          <w:szCs w:val="28"/>
        </w:rPr>
        <w:t>春运期间，道路客货运输频繁，客运流量大增。对参加春运的车辆，</w:t>
      </w:r>
      <w:r w:rsidRPr="00843A48">
        <w:rPr>
          <w:rFonts w:ascii="华文中宋" w:eastAsia="华文中宋" w:hAnsi="华文中宋" w:hint="eastAsia"/>
          <w:b/>
          <w:bCs/>
          <w:color w:val="215868" w:themeColor="accent5" w:themeShade="80"/>
          <w:sz w:val="28"/>
          <w:szCs w:val="28"/>
        </w:rPr>
        <w:t>要提前进行维护、保养、自检自查</w:t>
      </w:r>
      <w:r w:rsidRPr="00843A48">
        <w:rPr>
          <w:rFonts w:ascii="华文中宋" w:eastAsia="华文中宋" w:hAnsi="华文中宋" w:hint="eastAsia"/>
          <w:bCs/>
          <w:color w:val="215868" w:themeColor="accent5" w:themeShade="80"/>
          <w:sz w:val="28"/>
          <w:szCs w:val="28"/>
        </w:rPr>
        <w:t>。营运客车一定要进行安全例检，确保行车安全。柴油车辆要根据气温使用对应标号柴油，避免滞留路面。对初次参加春运的驾驶人，运输企业要提前组织熟悉运营线路及沿线路况，掌握沿线交通隐患和风险点。</w:t>
      </w:r>
    </w:p>
    <w:p w:rsidR="007C617B" w:rsidRPr="007C617B" w:rsidRDefault="007C617B" w:rsidP="007C617B">
      <w:pPr>
        <w:pStyle w:val="a7"/>
        <w:numPr>
          <w:ilvl w:val="0"/>
          <w:numId w:val="7"/>
        </w:numPr>
        <w:spacing w:line="560" w:lineRule="exact"/>
        <w:ind w:left="0" w:firstLine="560"/>
        <w:rPr>
          <w:rFonts w:ascii="华文中宋" w:eastAsia="华文中宋" w:hAnsi="华文中宋" w:hint="eastAsia"/>
          <w:bCs/>
          <w:color w:val="215868" w:themeColor="accent5" w:themeShade="80"/>
          <w:sz w:val="28"/>
          <w:szCs w:val="28"/>
        </w:rPr>
      </w:pPr>
      <w:r>
        <w:rPr>
          <w:rFonts w:ascii="华文中宋" w:eastAsia="华文中宋" w:hAnsi="华文中宋" w:hint="eastAsia"/>
          <w:bCs/>
          <w:color w:val="215868" w:themeColor="accent5" w:themeShade="80"/>
          <w:sz w:val="28"/>
          <w:szCs w:val="28"/>
        </w:rPr>
        <w:t>雨</w:t>
      </w:r>
      <w:r w:rsidRPr="007C617B">
        <w:rPr>
          <w:rFonts w:ascii="华文中宋" w:eastAsia="华文中宋" w:hAnsi="华文中宋" w:hint="eastAsia"/>
          <w:bCs/>
          <w:color w:val="215868" w:themeColor="accent5" w:themeShade="80"/>
          <w:sz w:val="28"/>
          <w:szCs w:val="28"/>
        </w:rPr>
        <w:t>雪路面行车，一要起步缓，</w:t>
      </w:r>
      <w:proofErr w:type="gramStart"/>
      <w:r w:rsidRPr="007C617B">
        <w:rPr>
          <w:rFonts w:ascii="华文中宋" w:eastAsia="华文中宋" w:hAnsi="华文中宋" w:hint="eastAsia"/>
          <w:bCs/>
          <w:color w:val="215868" w:themeColor="accent5" w:themeShade="80"/>
          <w:sz w:val="28"/>
          <w:szCs w:val="28"/>
        </w:rPr>
        <w:t>慢抬离合</w:t>
      </w:r>
      <w:proofErr w:type="gramEnd"/>
      <w:r w:rsidRPr="007C617B">
        <w:rPr>
          <w:rFonts w:ascii="华文中宋" w:eastAsia="华文中宋" w:hAnsi="华文中宋" w:hint="eastAsia"/>
          <w:bCs/>
          <w:color w:val="215868" w:themeColor="accent5" w:themeShade="80"/>
          <w:sz w:val="28"/>
          <w:szCs w:val="28"/>
        </w:rPr>
        <w:t>轻踩油门；二要转弯缓，慢打方向，慢速转弯；三要制动缓，</w:t>
      </w:r>
      <w:proofErr w:type="gramStart"/>
      <w:r w:rsidRPr="007C617B">
        <w:rPr>
          <w:rFonts w:ascii="华文中宋" w:eastAsia="华文中宋" w:hAnsi="华文中宋" w:hint="eastAsia"/>
          <w:bCs/>
          <w:color w:val="215868" w:themeColor="accent5" w:themeShade="80"/>
          <w:sz w:val="28"/>
          <w:szCs w:val="28"/>
        </w:rPr>
        <w:t>缓踩刹车</w:t>
      </w:r>
      <w:proofErr w:type="gramEnd"/>
      <w:r w:rsidRPr="007C617B">
        <w:rPr>
          <w:rFonts w:ascii="华文中宋" w:eastAsia="华文中宋" w:hAnsi="华文中宋" w:hint="eastAsia"/>
          <w:bCs/>
          <w:color w:val="215868" w:themeColor="accent5" w:themeShade="80"/>
          <w:sz w:val="28"/>
          <w:szCs w:val="28"/>
        </w:rPr>
        <w:t>，慢慢停车；四要心态缓，遇有道路情况复杂，心态要保持平和，慢开车，不超速。</w:t>
      </w:r>
    </w:p>
    <w:p w:rsidR="00B82D6D" w:rsidRDefault="00B82D6D">
      <w:pPr>
        <w:widowControl/>
        <w:jc w:val="left"/>
        <w:rPr>
          <w:rFonts w:ascii="华文中宋" w:eastAsia="华文中宋" w:hAnsi="华文中宋"/>
          <w:bCs/>
          <w:color w:val="215868" w:themeColor="accent5" w:themeShade="80"/>
          <w:sz w:val="28"/>
          <w:szCs w:val="28"/>
        </w:rPr>
      </w:pPr>
      <w:r>
        <w:rPr>
          <w:rFonts w:ascii="华文中宋" w:eastAsia="华文中宋" w:hAnsi="华文中宋"/>
          <w:bCs/>
          <w:color w:val="215868" w:themeColor="accent5" w:themeShade="80"/>
          <w:sz w:val="28"/>
          <w:szCs w:val="28"/>
        </w:rPr>
        <w:br w:type="page"/>
      </w:r>
    </w:p>
    <w:p w:rsidR="00B82D6D" w:rsidRDefault="00B82D6D" w:rsidP="007C617B">
      <w:pPr>
        <w:pStyle w:val="a7"/>
        <w:spacing w:line="520" w:lineRule="exact"/>
        <w:ind w:left="560" w:firstLineChars="0" w:firstLine="0"/>
        <w:rPr>
          <w:rFonts w:ascii="华文中宋" w:eastAsia="华文中宋" w:hAnsi="华文中宋" w:hint="eastAsia"/>
          <w:bCs/>
          <w:color w:val="215868" w:themeColor="accent5" w:themeShade="80"/>
          <w:sz w:val="28"/>
          <w:szCs w:val="28"/>
        </w:rPr>
        <w:sectPr w:rsidR="00B82D6D" w:rsidSect="00373289">
          <w:pgSz w:w="11906" w:h="16838" w:code="9"/>
          <w:pgMar w:top="1134" w:right="1361" w:bottom="1134" w:left="1361" w:header="454" w:footer="567" w:gutter="0"/>
          <w:cols w:space="425"/>
          <w:docGrid w:type="lines" w:linePitch="312"/>
        </w:sectPr>
      </w:pPr>
    </w:p>
    <w:p w:rsidR="00B82D6D" w:rsidRPr="00B82D6D" w:rsidRDefault="007C617B" w:rsidP="00B82D6D">
      <w:pPr>
        <w:rPr>
          <w:rFonts w:hint="eastAsia"/>
        </w:rPr>
      </w:pPr>
      <w:r w:rsidRPr="00B82D6D">
        <w:rPr>
          <w:rFonts w:ascii="华文中宋" w:eastAsia="华文中宋" w:hAnsi="华文中宋"/>
          <w:bCs/>
          <w:color w:val="215868" w:themeColor="accent5" w:themeShade="8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1DDB06AA" wp14:editId="769B6160">
            <wp:simplePos x="0" y="0"/>
            <wp:positionH relativeFrom="margin">
              <wp:posOffset>3618230</wp:posOffset>
            </wp:positionH>
            <wp:positionV relativeFrom="margin">
              <wp:posOffset>85198</wp:posOffset>
            </wp:positionV>
            <wp:extent cx="2213794" cy="180000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拼车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79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A96" w:rsidRPr="008A6EFE" w:rsidRDefault="00006A5A" w:rsidP="007C617B">
      <w:pPr>
        <w:pStyle w:val="a7"/>
        <w:numPr>
          <w:ilvl w:val="0"/>
          <w:numId w:val="7"/>
        </w:numPr>
        <w:spacing w:line="560" w:lineRule="exact"/>
        <w:ind w:left="0" w:firstLine="560"/>
        <w:rPr>
          <w:rFonts w:ascii="华文中宋" w:eastAsia="华文中宋" w:hAnsi="华文中宋" w:hint="eastAsia"/>
          <w:bCs/>
          <w:color w:val="7030A0"/>
          <w:sz w:val="28"/>
          <w:szCs w:val="28"/>
        </w:rPr>
      </w:pPr>
      <w:r w:rsidRPr="008A6EFE">
        <w:rPr>
          <w:rFonts w:ascii="华文中宋" w:eastAsia="华文中宋" w:hAnsi="华文中宋" w:hint="eastAsia"/>
          <w:bCs/>
          <w:color w:val="7030A0"/>
          <w:sz w:val="28"/>
          <w:szCs w:val="28"/>
        </w:rPr>
        <w:t>春运</w:t>
      </w:r>
      <w:proofErr w:type="gramStart"/>
      <w:r w:rsidRPr="008A6EFE">
        <w:rPr>
          <w:rFonts w:ascii="华文中宋" w:eastAsia="华文中宋" w:hAnsi="华文中宋" w:hint="eastAsia"/>
          <w:bCs/>
          <w:color w:val="7030A0"/>
          <w:sz w:val="28"/>
          <w:szCs w:val="28"/>
        </w:rPr>
        <w:t>返乡请</w:t>
      </w:r>
      <w:proofErr w:type="gramEnd"/>
      <w:r w:rsidRPr="008A6EFE">
        <w:rPr>
          <w:rFonts w:ascii="华文中宋" w:eastAsia="华文中宋" w:hAnsi="华文中宋" w:hint="eastAsia"/>
          <w:bCs/>
          <w:color w:val="7030A0"/>
          <w:sz w:val="28"/>
          <w:szCs w:val="28"/>
        </w:rPr>
        <w:t>在正规场站、公司选择具有合法运营资质的车辆和驾驶人，不要乘坐超员车、非法营运车、带“病”车、无牌无证</w:t>
      </w:r>
      <w:bookmarkStart w:id="0" w:name="_GoBack"/>
      <w:bookmarkEnd w:id="0"/>
      <w:r w:rsidRPr="008A6EFE">
        <w:rPr>
          <w:rFonts w:ascii="华文中宋" w:eastAsia="华文中宋" w:hAnsi="华文中宋" w:hint="eastAsia"/>
          <w:bCs/>
          <w:color w:val="7030A0"/>
          <w:sz w:val="28"/>
          <w:szCs w:val="28"/>
        </w:rPr>
        <w:t>车。发现违法行为的，可以通过短信、电话、交警官方“双微”平台向公安部门举报。</w:t>
      </w:r>
      <w:r w:rsidR="00DC207E" w:rsidRPr="008A6EFE">
        <w:rPr>
          <w:noProof/>
          <w:color w:val="7030A0"/>
        </w:rPr>
        <w:drawing>
          <wp:anchor distT="0" distB="0" distL="114300" distR="114300" simplePos="0" relativeHeight="251664384" behindDoc="1" locked="0" layoutInCell="1" allowOverlap="1" wp14:anchorId="1B31F89A" wp14:editId="671ADE12">
            <wp:simplePos x="871855" y="-5549900"/>
            <wp:positionH relativeFrom="column">
              <wp:align>center</wp:align>
            </wp:positionH>
            <wp:positionV relativeFrom="page">
              <wp:align>center</wp:align>
            </wp:positionV>
            <wp:extent cx="5832000" cy="80532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背景.pn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000" cy="80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A96" w:rsidRPr="007C617B" w:rsidRDefault="00EF3A96" w:rsidP="007C617B">
      <w:pPr>
        <w:pStyle w:val="a7"/>
        <w:numPr>
          <w:ilvl w:val="0"/>
          <w:numId w:val="7"/>
        </w:numPr>
        <w:spacing w:line="560" w:lineRule="exact"/>
        <w:ind w:left="0" w:firstLine="560"/>
        <w:rPr>
          <w:rFonts w:asciiTheme="minorEastAsia" w:hAnsiTheme="minorEastAsia"/>
          <w:bCs/>
          <w:color w:val="7030A0"/>
          <w:sz w:val="28"/>
          <w:szCs w:val="28"/>
        </w:rPr>
      </w:pPr>
      <w:r w:rsidRPr="008A6EFE">
        <w:rPr>
          <w:rFonts w:asciiTheme="minorEastAsia" w:hAnsiTheme="minorEastAsia" w:hint="eastAsia"/>
          <w:bCs/>
          <w:color w:val="7030A0"/>
          <w:sz w:val="28"/>
          <w:szCs w:val="28"/>
        </w:rPr>
        <w:t>春运期间学生流、务工返乡流、探亲流叠加，超过九成的客流集中在公路上，人员流动规模大，持续时间长。请驾驶人谨慎驾驶，</w:t>
      </w:r>
      <w:r w:rsidRPr="008A6EFE">
        <w:rPr>
          <w:rFonts w:asciiTheme="minorEastAsia" w:hAnsiTheme="minorEastAsia" w:hint="eastAsia"/>
          <w:b/>
          <w:bCs/>
          <w:color w:val="7030A0"/>
          <w:sz w:val="28"/>
          <w:szCs w:val="28"/>
        </w:rPr>
        <w:t>不超员超速，不疲劳驾驶，</w:t>
      </w:r>
      <w:proofErr w:type="gramStart"/>
      <w:r w:rsidRPr="008A6EFE">
        <w:rPr>
          <w:rFonts w:asciiTheme="minorEastAsia" w:hAnsiTheme="minorEastAsia" w:hint="eastAsia"/>
          <w:b/>
          <w:bCs/>
          <w:color w:val="7030A0"/>
          <w:sz w:val="28"/>
          <w:szCs w:val="28"/>
        </w:rPr>
        <w:t>不</w:t>
      </w:r>
      <w:proofErr w:type="gramEnd"/>
      <w:r w:rsidRPr="008A6EFE">
        <w:rPr>
          <w:rFonts w:asciiTheme="minorEastAsia" w:hAnsiTheme="minorEastAsia" w:hint="eastAsia"/>
          <w:b/>
          <w:bCs/>
          <w:color w:val="7030A0"/>
          <w:sz w:val="28"/>
          <w:szCs w:val="28"/>
        </w:rPr>
        <w:t>酒后驾车，安全出行平安返乡</w:t>
      </w:r>
      <w:r w:rsidRPr="008A6EFE">
        <w:rPr>
          <w:rFonts w:asciiTheme="minorEastAsia" w:hAnsiTheme="minorEastAsia" w:hint="eastAsia"/>
          <w:bCs/>
          <w:color w:val="7030A0"/>
          <w:sz w:val="28"/>
          <w:szCs w:val="28"/>
        </w:rPr>
        <w:t>。</w:t>
      </w:r>
      <w:r w:rsidRPr="007C617B">
        <w:rPr>
          <w:rFonts w:asciiTheme="minorEastAsia" w:hAnsiTheme="minorEastAsia" w:hint="eastAsia"/>
          <w:sz w:val="28"/>
          <w:szCs w:val="28"/>
        </w:rPr>
        <w:t> </w:t>
      </w:r>
    </w:p>
    <w:p w:rsidR="00EF3A96" w:rsidRPr="007C617B" w:rsidRDefault="007C617B" w:rsidP="00B81DF1">
      <w:pPr>
        <w:pStyle w:val="a7"/>
        <w:numPr>
          <w:ilvl w:val="0"/>
          <w:numId w:val="7"/>
        </w:numPr>
        <w:spacing w:line="560" w:lineRule="exact"/>
        <w:ind w:left="0" w:firstLine="560"/>
        <w:rPr>
          <w:rFonts w:asciiTheme="minorEastAsia" w:hAnsiTheme="minorEastAsia"/>
          <w:color w:val="215868" w:themeColor="accent5" w:themeShade="80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5CF1A27" wp14:editId="552B346A">
            <wp:simplePos x="0" y="0"/>
            <wp:positionH relativeFrom="margin">
              <wp:align>left</wp:align>
            </wp:positionH>
            <wp:positionV relativeFrom="margin">
              <wp:posOffset>3054362</wp:posOffset>
            </wp:positionV>
            <wp:extent cx="1880235" cy="2000885"/>
            <wp:effectExtent l="0" t="0" r="571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_12_05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A96" w:rsidRPr="007C617B">
        <w:rPr>
          <w:rFonts w:asciiTheme="minorEastAsia" w:hAnsiTheme="minorEastAsia" w:hint="eastAsia"/>
          <w:bCs/>
          <w:color w:val="215868" w:themeColor="accent5" w:themeShade="80"/>
          <w:sz w:val="28"/>
          <w:szCs w:val="28"/>
        </w:rPr>
        <w:t>春运期间，高速公路交通流量将会急剧上升。在高速公路上行驶要</w:t>
      </w:r>
      <w:r w:rsidR="00EF3A96" w:rsidRPr="007C617B">
        <w:rPr>
          <w:rFonts w:asciiTheme="minorEastAsia" w:hAnsiTheme="minorEastAsia" w:hint="eastAsia"/>
          <w:b/>
          <w:bCs/>
          <w:color w:val="215868" w:themeColor="accent5" w:themeShade="80"/>
          <w:sz w:val="28"/>
          <w:szCs w:val="28"/>
        </w:rPr>
        <w:t>注意保持安全车速和安全距离</w:t>
      </w:r>
      <w:r w:rsidR="00EF3A96" w:rsidRPr="007C617B">
        <w:rPr>
          <w:rFonts w:asciiTheme="minorEastAsia" w:hAnsiTheme="minorEastAsia" w:hint="eastAsia"/>
          <w:bCs/>
          <w:color w:val="215868" w:themeColor="accent5" w:themeShade="80"/>
          <w:sz w:val="28"/>
          <w:szCs w:val="28"/>
        </w:rPr>
        <w:t>，遇到交通流量大或交通拥堵时，请不要占用应急车道。</w:t>
      </w:r>
      <w:r w:rsidR="00EF3A96" w:rsidRPr="007C617B">
        <w:rPr>
          <w:rFonts w:asciiTheme="minorEastAsia" w:hAnsiTheme="minorEastAsia" w:hint="eastAsia"/>
          <w:color w:val="215868" w:themeColor="accent5" w:themeShade="80"/>
          <w:sz w:val="28"/>
          <w:szCs w:val="28"/>
        </w:rPr>
        <w:t> </w:t>
      </w:r>
    </w:p>
    <w:p w:rsidR="00EF3A96" w:rsidRPr="007C617B" w:rsidRDefault="00EF3A96" w:rsidP="007C617B">
      <w:pPr>
        <w:pStyle w:val="a7"/>
        <w:numPr>
          <w:ilvl w:val="0"/>
          <w:numId w:val="7"/>
        </w:numPr>
        <w:spacing w:line="560" w:lineRule="exact"/>
        <w:ind w:left="0" w:firstLine="560"/>
        <w:rPr>
          <w:rFonts w:asciiTheme="minorEastAsia" w:hAnsiTheme="minorEastAsia"/>
          <w:bCs/>
          <w:color w:val="215868" w:themeColor="accent5" w:themeShade="80"/>
          <w:sz w:val="28"/>
          <w:szCs w:val="28"/>
        </w:rPr>
      </w:pPr>
      <w:r w:rsidRPr="00DC207E">
        <w:rPr>
          <w:rFonts w:asciiTheme="minorEastAsia" w:hAnsiTheme="minorEastAsia" w:hint="eastAsia"/>
          <w:bCs/>
          <w:color w:val="215868" w:themeColor="accent5" w:themeShade="80"/>
          <w:sz w:val="28"/>
          <w:szCs w:val="28"/>
        </w:rPr>
        <w:t>疲劳驾驶会导致判断力下降、反应迟钝，加大操作失误风险。春运期间驾车出行，</w:t>
      </w:r>
      <w:proofErr w:type="gramStart"/>
      <w:r w:rsidRPr="00DC207E">
        <w:rPr>
          <w:rFonts w:asciiTheme="minorEastAsia" w:hAnsiTheme="minorEastAsia" w:hint="eastAsia"/>
          <w:b/>
          <w:bCs/>
          <w:color w:val="215868" w:themeColor="accent5" w:themeShade="80"/>
          <w:sz w:val="28"/>
          <w:szCs w:val="28"/>
        </w:rPr>
        <w:t>请合理</w:t>
      </w:r>
      <w:proofErr w:type="gramEnd"/>
      <w:r w:rsidRPr="00DC207E">
        <w:rPr>
          <w:rFonts w:asciiTheme="minorEastAsia" w:hAnsiTheme="minorEastAsia" w:hint="eastAsia"/>
          <w:b/>
          <w:bCs/>
          <w:color w:val="215868" w:themeColor="accent5" w:themeShade="80"/>
          <w:sz w:val="28"/>
          <w:szCs w:val="28"/>
        </w:rPr>
        <w:t>安排好休息时间，确保睡眠充分，连续驾驶不超过</w:t>
      </w:r>
      <w:r w:rsidRPr="00DC207E">
        <w:rPr>
          <w:rFonts w:asciiTheme="minorEastAsia" w:hAnsiTheme="minorEastAsia"/>
          <w:b/>
          <w:bCs/>
          <w:color w:val="215868" w:themeColor="accent5" w:themeShade="80"/>
          <w:sz w:val="28"/>
          <w:szCs w:val="28"/>
        </w:rPr>
        <w:t>4</w:t>
      </w:r>
      <w:r w:rsidRPr="00DC207E">
        <w:rPr>
          <w:rFonts w:asciiTheme="minorEastAsia" w:hAnsiTheme="minorEastAsia" w:hint="eastAsia"/>
          <w:b/>
          <w:bCs/>
          <w:color w:val="215868" w:themeColor="accent5" w:themeShade="80"/>
          <w:sz w:val="28"/>
          <w:szCs w:val="28"/>
        </w:rPr>
        <w:t>小时，停车休息不少于</w:t>
      </w:r>
      <w:r w:rsidRPr="00DC207E">
        <w:rPr>
          <w:rFonts w:asciiTheme="minorEastAsia" w:hAnsiTheme="minorEastAsia"/>
          <w:b/>
          <w:bCs/>
          <w:color w:val="215868" w:themeColor="accent5" w:themeShade="80"/>
          <w:sz w:val="28"/>
          <w:szCs w:val="28"/>
        </w:rPr>
        <w:t>20</w:t>
      </w:r>
      <w:r w:rsidRPr="00DC207E">
        <w:rPr>
          <w:rFonts w:asciiTheme="minorEastAsia" w:hAnsiTheme="minorEastAsia" w:hint="eastAsia"/>
          <w:b/>
          <w:bCs/>
          <w:color w:val="215868" w:themeColor="accent5" w:themeShade="80"/>
          <w:sz w:val="28"/>
          <w:szCs w:val="28"/>
        </w:rPr>
        <w:t>分钟</w:t>
      </w:r>
      <w:r w:rsidRPr="00DC207E">
        <w:rPr>
          <w:rFonts w:asciiTheme="minorEastAsia" w:hAnsiTheme="minorEastAsia" w:hint="eastAsia"/>
          <w:bCs/>
          <w:color w:val="215868" w:themeColor="accent5" w:themeShade="80"/>
          <w:sz w:val="28"/>
          <w:szCs w:val="28"/>
        </w:rPr>
        <w:t>。若感觉困倦、状态不佳，请选择安全地点停车休息。</w:t>
      </w:r>
    </w:p>
    <w:p w:rsidR="00EF3A96" w:rsidRPr="00DC207E" w:rsidRDefault="00EF3A96" w:rsidP="007C617B">
      <w:pPr>
        <w:pStyle w:val="a7"/>
        <w:numPr>
          <w:ilvl w:val="0"/>
          <w:numId w:val="7"/>
        </w:numPr>
        <w:spacing w:line="560" w:lineRule="exact"/>
        <w:ind w:left="0" w:firstLine="560"/>
        <w:rPr>
          <w:rFonts w:asciiTheme="minorEastAsia" w:hAnsiTheme="minorEastAsia"/>
          <w:bCs/>
          <w:color w:val="215868" w:themeColor="accent5" w:themeShade="80"/>
          <w:sz w:val="28"/>
          <w:szCs w:val="28"/>
        </w:rPr>
      </w:pPr>
      <w:r w:rsidRPr="00DC207E">
        <w:rPr>
          <w:rFonts w:asciiTheme="minorEastAsia" w:hAnsiTheme="minorEastAsia" w:hint="eastAsia"/>
          <w:bCs/>
          <w:color w:val="215868" w:themeColor="accent5" w:themeShade="80"/>
          <w:sz w:val="28"/>
          <w:szCs w:val="28"/>
        </w:rPr>
        <w:t>临近春节农村赶集购物、走亲访友增多。驾驶面包车</w:t>
      </w:r>
      <w:r w:rsidRPr="00DC207E">
        <w:rPr>
          <w:rFonts w:asciiTheme="minorEastAsia" w:hAnsiTheme="minorEastAsia" w:hint="eastAsia"/>
          <w:b/>
          <w:bCs/>
          <w:color w:val="215868" w:themeColor="accent5" w:themeShade="80"/>
          <w:sz w:val="28"/>
          <w:szCs w:val="28"/>
        </w:rPr>
        <w:t>请勿超员载客、客货混装</w:t>
      </w:r>
      <w:r w:rsidRPr="00DC207E">
        <w:rPr>
          <w:rFonts w:asciiTheme="minorEastAsia" w:hAnsiTheme="minorEastAsia" w:hint="eastAsia"/>
          <w:bCs/>
          <w:color w:val="215868" w:themeColor="accent5" w:themeShade="80"/>
          <w:sz w:val="28"/>
          <w:szCs w:val="28"/>
        </w:rPr>
        <w:t>。驾驶货车、拖拉机请勿违法在货厢载人。驾乘摩托车出行要戴安全头盔。途经村镇、集市时，注意低速通过，礼让行人。</w:t>
      </w:r>
    </w:p>
    <w:p w:rsidR="00A87D0A" w:rsidRPr="00546AC6" w:rsidRDefault="007C617B" w:rsidP="007C617B">
      <w:pPr>
        <w:spacing w:line="5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 w:rsidRPr="00843A48">
        <w:rPr>
          <w:rFonts w:ascii="华文中宋" w:eastAsia="华文中宋" w:hAnsi="华文中宋"/>
          <w:noProof/>
          <w:color w:val="7030A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D25EBA3" wp14:editId="12CDADB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03902" cy="2160000"/>
            <wp:effectExtent l="0" t="0" r="635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人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7D0A" w:rsidRPr="00546AC6" w:rsidSect="00373289">
      <w:pgSz w:w="11906" w:h="16838" w:code="9"/>
      <w:pgMar w:top="1134" w:right="1361" w:bottom="1134" w:left="1361" w:header="454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D80" w:rsidRDefault="00C62D80" w:rsidP="00125F28">
      <w:r>
        <w:separator/>
      </w:r>
    </w:p>
  </w:endnote>
  <w:endnote w:type="continuationSeparator" w:id="0">
    <w:p w:rsidR="00C62D80" w:rsidRDefault="00C62D80" w:rsidP="00125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277782"/>
      <w:docPartObj>
        <w:docPartGallery w:val="Page Numbers (Bottom of Page)"/>
        <w:docPartUnique/>
      </w:docPartObj>
    </w:sdtPr>
    <w:sdtEndPr/>
    <w:sdtContent>
      <w:p w:rsidR="00125F28" w:rsidRDefault="00980E16">
        <w:pPr>
          <w:pStyle w:val="a5"/>
          <w:jc w:val="center"/>
        </w:pPr>
        <w:r>
          <w:rPr>
            <w:rFonts w:hint="eastAsia"/>
            <w:noProof/>
          </w:rPr>
          <w:drawing>
            <wp:anchor distT="0" distB="0" distL="114300" distR="114300" simplePos="0" relativeHeight="251659264" behindDoc="1" locked="0" layoutInCell="1" allowOverlap="1" wp14:anchorId="5FA5034A" wp14:editId="587C0A91">
              <wp:simplePos x="0" y="0"/>
              <wp:positionH relativeFrom="margin">
                <wp:align>right</wp:align>
              </wp:positionH>
              <wp:positionV relativeFrom="margin">
                <wp:posOffset>8533046</wp:posOffset>
              </wp:positionV>
              <wp:extent cx="1258200" cy="1080000"/>
              <wp:effectExtent l="0" t="0" r="0" b="6350"/>
              <wp:wrapNone/>
              <wp:docPr id="3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鸡年福.png"/>
                      <pic:cNvPicPr/>
                    </pic:nvPicPr>
                    <pic:blipFill>
                      <a:blip r:embed="rId1" cstate="print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sharpenSoften amount="-6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8200" cy="108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25F28">
          <w:rPr>
            <w:rFonts w:hint="eastAsia"/>
          </w:rPr>
          <w:t>2017</w:t>
        </w:r>
        <w:r w:rsidR="003655BA">
          <w:rPr>
            <w:rFonts w:hint="eastAsia"/>
          </w:rPr>
          <w:t>年</w:t>
        </w:r>
        <w:r w:rsidR="003655BA">
          <w:t>1</w:t>
        </w:r>
        <w:r w:rsidR="003655BA">
          <w:t>月份</w:t>
        </w:r>
        <w:r w:rsidR="00125F28">
          <w:rPr>
            <w:rFonts w:hint="eastAsia"/>
          </w:rPr>
          <w:t xml:space="preserve">  </w:t>
        </w:r>
        <w:r w:rsidR="00125F28">
          <w:rPr>
            <w:rFonts w:hint="eastAsia"/>
          </w:rPr>
          <w:t>第</w:t>
        </w:r>
        <w:r w:rsidR="00871B1D" w:rsidRPr="00125F28">
          <w:rPr>
            <w:rFonts w:asciiTheme="minorEastAsia" w:hAnsiTheme="minorEastAsia"/>
            <w:sz w:val="21"/>
            <w:szCs w:val="21"/>
          </w:rPr>
          <w:fldChar w:fldCharType="begin"/>
        </w:r>
        <w:r w:rsidR="00125F28" w:rsidRPr="00125F28">
          <w:rPr>
            <w:rFonts w:asciiTheme="minorEastAsia" w:hAnsiTheme="minorEastAsia"/>
            <w:sz w:val="21"/>
            <w:szCs w:val="21"/>
          </w:rPr>
          <w:instrText xml:space="preserve"> PAGE   \* MERGEFORMAT </w:instrText>
        </w:r>
        <w:r w:rsidR="00871B1D" w:rsidRPr="00125F28">
          <w:rPr>
            <w:rFonts w:asciiTheme="minorEastAsia" w:hAnsiTheme="minorEastAsia"/>
            <w:sz w:val="21"/>
            <w:szCs w:val="21"/>
          </w:rPr>
          <w:fldChar w:fldCharType="separate"/>
        </w:r>
        <w:r w:rsidR="008A6EFE" w:rsidRPr="008A6EFE">
          <w:rPr>
            <w:rFonts w:asciiTheme="minorEastAsia" w:hAnsiTheme="minorEastAsia"/>
            <w:noProof/>
            <w:sz w:val="21"/>
            <w:szCs w:val="21"/>
            <w:lang w:val="zh-CN"/>
          </w:rPr>
          <w:t>3</w:t>
        </w:r>
        <w:r w:rsidR="00871B1D" w:rsidRPr="00125F28">
          <w:rPr>
            <w:rFonts w:asciiTheme="minorEastAsia" w:hAnsiTheme="minorEastAsia"/>
            <w:sz w:val="21"/>
            <w:szCs w:val="21"/>
          </w:rPr>
          <w:fldChar w:fldCharType="end"/>
        </w:r>
        <w:r w:rsidR="00125F28">
          <w:rPr>
            <w:rFonts w:asciiTheme="minorEastAsia" w:hAnsiTheme="minorEastAsia" w:hint="eastAsia"/>
            <w:sz w:val="21"/>
            <w:szCs w:val="21"/>
          </w:rPr>
          <w:t>页</w:t>
        </w:r>
      </w:p>
    </w:sdtContent>
  </w:sdt>
  <w:p w:rsidR="00125F28" w:rsidRDefault="00125F2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D80" w:rsidRDefault="00C62D80" w:rsidP="00125F28">
      <w:r>
        <w:separator/>
      </w:r>
    </w:p>
  </w:footnote>
  <w:footnote w:type="continuationSeparator" w:id="0">
    <w:p w:rsidR="00C62D80" w:rsidRDefault="00C62D80" w:rsidP="00125F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289" w:rsidRPr="008C400A" w:rsidRDefault="008C400A" w:rsidP="008C400A">
    <w:r>
      <w:rPr>
        <w:noProof/>
      </w:rPr>
      <w:drawing>
        <wp:anchor distT="0" distB="0" distL="114300" distR="114300" simplePos="0" relativeHeight="251658240" behindDoc="0" locked="0" layoutInCell="1" allowOverlap="1" wp14:anchorId="2083563E" wp14:editId="69904B48">
          <wp:simplePos x="0" y="0"/>
          <wp:positionH relativeFrom="margin">
            <wp:align>left</wp:align>
          </wp:positionH>
          <wp:positionV relativeFrom="paragraph">
            <wp:posOffset>-163195</wp:posOffset>
          </wp:positionV>
          <wp:extent cx="4089861" cy="586127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未标题-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1" t="15824" r="4724" b="19188"/>
                  <a:stretch/>
                </pic:blipFill>
                <pic:spPr bwMode="auto">
                  <a:xfrm>
                    <a:off x="0" y="0"/>
                    <a:ext cx="4089861" cy="5861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311D4"/>
    <w:multiLevelType w:val="hybridMultilevel"/>
    <w:tmpl w:val="5CFEEA8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B5C58B4"/>
    <w:multiLevelType w:val="hybridMultilevel"/>
    <w:tmpl w:val="66EE3CDE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1D533387"/>
    <w:multiLevelType w:val="hybridMultilevel"/>
    <w:tmpl w:val="1C241154"/>
    <w:lvl w:ilvl="0" w:tplc="3BF8F19C">
      <w:start w:val="1"/>
      <w:numFmt w:val="decimal"/>
      <w:lvlText w:val="%1、"/>
      <w:lvlJc w:val="left"/>
      <w:pPr>
        <w:ind w:left="98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340736CA"/>
    <w:multiLevelType w:val="hybridMultilevel"/>
    <w:tmpl w:val="3A649E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5776172"/>
    <w:multiLevelType w:val="hybridMultilevel"/>
    <w:tmpl w:val="36C8082A"/>
    <w:lvl w:ilvl="0" w:tplc="0409000F">
      <w:start w:val="1"/>
      <w:numFmt w:val="decimal"/>
      <w:lvlText w:val="%1.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5">
    <w:nsid w:val="39746907"/>
    <w:multiLevelType w:val="hybridMultilevel"/>
    <w:tmpl w:val="BBA64206"/>
    <w:lvl w:ilvl="0" w:tplc="30DAA8F0">
      <w:start w:val="1"/>
      <w:numFmt w:val="decimal"/>
      <w:lvlText w:val="%1、"/>
      <w:lvlJc w:val="left"/>
      <w:pPr>
        <w:ind w:left="920" w:hanging="720"/>
      </w:pPr>
      <w:rPr>
        <w:rFonts w:ascii="华文中宋" w:eastAsia="华文中宋" w:hAnsi="华文中宋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6">
    <w:nsid w:val="63BB4D46"/>
    <w:multiLevelType w:val="hybridMultilevel"/>
    <w:tmpl w:val="8834CD46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69A77341"/>
    <w:multiLevelType w:val="hybridMultilevel"/>
    <w:tmpl w:val="A31CFA98"/>
    <w:lvl w:ilvl="0" w:tplc="E98AD1E4">
      <w:start w:val="1"/>
      <w:numFmt w:val="japaneseCounting"/>
      <w:lvlText w:val="%1、"/>
      <w:lvlJc w:val="left"/>
      <w:pPr>
        <w:ind w:left="16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fff9f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075"/>
    <w:rsid w:val="00006A5A"/>
    <w:rsid w:val="00097877"/>
    <w:rsid w:val="000B3505"/>
    <w:rsid w:val="000F7065"/>
    <w:rsid w:val="00125F28"/>
    <w:rsid w:val="0015163E"/>
    <w:rsid w:val="001F45F3"/>
    <w:rsid w:val="002075C8"/>
    <w:rsid w:val="00233887"/>
    <w:rsid w:val="00255E3F"/>
    <w:rsid w:val="002966E9"/>
    <w:rsid w:val="002B243B"/>
    <w:rsid w:val="0030457B"/>
    <w:rsid w:val="003655BA"/>
    <w:rsid w:val="00367AA9"/>
    <w:rsid w:val="00373289"/>
    <w:rsid w:val="003F5075"/>
    <w:rsid w:val="00546AC6"/>
    <w:rsid w:val="005523CB"/>
    <w:rsid w:val="005F2BF5"/>
    <w:rsid w:val="006158CD"/>
    <w:rsid w:val="0066388D"/>
    <w:rsid w:val="007123AD"/>
    <w:rsid w:val="007B5F2E"/>
    <w:rsid w:val="007C617B"/>
    <w:rsid w:val="007F4ECC"/>
    <w:rsid w:val="00843A48"/>
    <w:rsid w:val="008625E9"/>
    <w:rsid w:val="00871B1D"/>
    <w:rsid w:val="00893703"/>
    <w:rsid w:val="008A6EFE"/>
    <w:rsid w:val="008B29E9"/>
    <w:rsid w:val="008B67E0"/>
    <w:rsid w:val="008C400A"/>
    <w:rsid w:val="00980E16"/>
    <w:rsid w:val="009A3AE4"/>
    <w:rsid w:val="009E0E14"/>
    <w:rsid w:val="00A60005"/>
    <w:rsid w:val="00A7545F"/>
    <w:rsid w:val="00A87D0A"/>
    <w:rsid w:val="00AA4094"/>
    <w:rsid w:val="00B0701F"/>
    <w:rsid w:val="00B646A2"/>
    <w:rsid w:val="00B82D6D"/>
    <w:rsid w:val="00C62D80"/>
    <w:rsid w:val="00CA4771"/>
    <w:rsid w:val="00CC5DA4"/>
    <w:rsid w:val="00CF3BC4"/>
    <w:rsid w:val="00CF66DA"/>
    <w:rsid w:val="00D80387"/>
    <w:rsid w:val="00DA4D5E"/>
    <w:rsid w:val="00DC207E"/>
    <w:rsid w:val="00DC609D"/>
    <w:rsid w:val="00E268D7"/>
    <w:rsid w:val="00E9648B"/>
    <w:rsid w:val="00EF3A96"/>
    <w:rsid w:val="00F2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9f1"/>
    </o:shapedefaults>
    <o:shapelayout v:ext="edit">
      <o:idmap v:ext="edit" data="1"/>
    </o:shapelayout>
  </w:shapeDefaults>
  <w:decimalSymbol w:val="."/>
  <w:listSeparator w:val=","/>
  <w15:docId w15:val="{0284FC1F-2BF5-4206-98E0-2E8A74C6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F2E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A87D0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50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507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25F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25F2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25F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25F28"/>
    <w:rPr>
      <w:sz w:val="18"/>
      <w:szCs w:val="18"/>
    </w:rPr>
  </w:style>
  <w:style w:type="table" w:styleId="a6">
    <w:name w:val="Table Grid"/>
    <w:basedOn w:val="a1"/>
    <w:uiPriority w:val="59"/>
    <w:rsid w:val="00663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7545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A87D0A"/>
    <w:rPr>
      <w:rFonts w:ascii="宋体" w:eastAsia="宋体" w:hAnsi="宋体" w:cs="宋体"/>
      <w:b/>
      <w:bCs/>
      <w:kern w:val="0"/>
      <w:sz w:val="36"/>
      <w:szCs w:val="36"/>
    </w:rPr>
  </w:style>
  <w:style w:type="paragraph" w:styleId="a8">
    <w:name w:val="Normal (Web)"/>
    <w:basedOn w:val="a"/>
    <w:uiPriority w:val="99"/>
    <w:semiHidden/>
    <w:unhideWhenUsed/>
    <w:rsid w:val="00EF3A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4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8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5998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single" w:sz="4" w:space="0" w:color="CCCCCC"/>
                        <w:bottom w:val="single" w:sz="4" w:space="0" w:color="CCCCCC"/>
                        <w:right w:val="none" w:sz="0" w:space="0" w:color="auto"/>
                      </w:divBdr>
                      <w:divsChild>
                        <w:div w:id="155484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1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67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7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8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2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93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1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2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4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6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4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9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2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4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5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8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5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8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9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73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2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2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49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18690-7FF1-4FBB-A64D-5120201A2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黄璟琨</cp:lastModifiedBy>
  <cp:revision>4</cp:revision>
  <cp:lastPrinted>2017-01-02T15:53:00Z</cp:lastPrinted>
  <dcterms:created xsi:type="dcterms:W3CDTF">2017-01-02T14:53:00Z</dcterms:created>
  <dcterms:modified xsi:type="dcterms:W3CDTF">2017-01-02T17:08:00Z</dcterms:modified>
</cp:coreProperties>
</file>